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  <w:sz w:val="46"/>
          <w:szCs w:val="46"/>
        </w:rPr>
      </w:pPr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Table of Contents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2"/>
          <w:szCs w:val="22"/>
        </w:rPr>
      </w:pPr>
      <w:bookmarkStart w:colFirst="0" w:colLast="0" w:name="_dmhsqbt7bqu4" w:id="0"/>
      <w:bookmarkEnd w:id="0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1. Docker Execution</w:t>
      </w:r>
    </w:p>
    <w:p w:rsidR="00000000" w:rsidDel="00000000" w:rsidP="00000000" w:rsidRDefault="00000000" w:rsidRPr="00000000" w14:paraId="00000003">
      <w:pPr>
        <w:spacing w:after="240" w:before="24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1.1 Docker Containers (Docker Desktop)</w:t>
        <w:br w:type="textWrapping"/>
        <w:t xml:space="preserve"> 1.2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docker ps</w:t>
      </w:r>
      <w:r w:rsidDel="00000000" w:rsidR="00000000" w:rsidRPr="00000000">
        <w:rPr>
          <w:sz w:val="18"/>
          <w:szCs w:val="18"/>
          <w:rtl w:val="0"/>
        </w:rPr>
        <w:t xml:space="preserve"> Output</w:t>
        <w:br w:type="textWrapping"/>
        <w:t xml:space="preserve"> 1.3 Docker Logs</w:t>
      </w:r>
    </w:p>
    <w:p w:rsidR="00000000" w:rsidDel="00000000" w:rsidP="00000000" w:rsidRDefault="00000000" w:rsidRPr="00000000" w14:paraId="00000004">
      <w:pPr>
        <w:jc w:val="both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2"/>
          <w:szCs w:val="22"/>
        </w:rPr>
      </w:pPr>
      <w:bookmarkStart w:colFirst="0" w:colLast="0" w:name="_c2wr8jaaok2e" w:id="1"/>
      <w:bookmarkEnd w:id="1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2. Service Dashboard</w:t>
      </w:r>
    </w:p>
    <w:p w:rsidR="00000000" w:rsidDel="00000000" w:rsidP="00000000" w:rsidRDefault="00000000" w:rsidRPr="00000000" w14:paraId="00000006">
      <w:pPr>
        <w:spacing w:after="240" w:before="24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2.1 Eureka Server Dashboard</w:t>
      </w:r>
    </w:p>
    <w:p w:rsidR="00000000" w:rsidDel="00000000" w:rsidP="00000000" w:rsidRDefault="00000000" w:rsidRPr="00000000" w14:paraId="00000007">
      <w:pPr>
        <w:jc w:val="both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2"/>
          <w:szCs w:val="22"/>
        </w:rPr>
      </w:pPr>
      <w:bookmarkStart w:colFirst="0" w:colLast="0" w:name="_4gpe7tvvhbdj" w:id="2"/>
      <w:bookmarkEnd w:id="2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3. Config Server Console</w:t>
      </w:r>
    </w:p>
    <w:p w:rsidR="00000000" w:rsidDel="00000000" w:rsidP="00000000" w:rsidRDefault="00000000" w:rsidRPr="00000000" w14:paraId="00000009">
      <w:pPr>
        <w:spacing w:after="240" w:before="24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3.1 Config Server Console – Booking-Service</w:t>
        <w:br w:type="textWrapping"/>
        <w:t xml:space="preserve"> 3.2 Config Server Console – Flight-Service</w:t>
        <w:br w:type="textWrapping"/>
        <w:t xml:space="preserve"> 3.3 Config Server Console – API Gateway</w:t>
        <w:br w:type="textWrapping"/>
        <w:t xml:space="preserve"> 3.4 Config Server Console – Notification-Service</w:t>
        <w:br w:type="textWrapping"/>
        <w:t xml:space="preserve"> 3.5 Flight-Configs (Git Repository)</w:t>
      </w:r>
    </w:p>
    <w:p w:rsidR="00000000" w:rsidDel="00000000" w:rsidP="00000000" w:rsidRDefault="00000000" w:rsidRPr="00000000" w14:paraId="0000000A">
      <w:pPr>
        <w:jc w:val="both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2"/>
          <w:szCs w:val="22"/>
        </w:rPr>
      </w:pPr>
      <w:bookmarkStart w:colFirst="0" w:colLast="0" w:name="_e42750j2tyz5" w:id="3"/>
      <w:bookmarkEnd w:id="3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4. Notification Service (RabbitMQ + Email)</w:t>
      </w:r>
    </w:p>
    <w:p w:rsidR="00000000" w:rsidDel="00000000" w:rsidP="00000000" w:rsidRDefault="00000000" w:rsidRPr="00000000" w14:paraId="0000000C">
      <w:pPr>
        <w:spacing w:after="240" w:before="24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4.1 RabbitMQ Dashboard</w:t>
        <w:br w:type="textWrapping"/>
        <w:t xml:space="preserve"> 4.2 Booking Confirmation Email</w:t>
        <w:br w:type="textWrapping"/>
        <w:t xml:space="preserve"> 4.3 Notification-Service Success Log</w:t>
      </w:r>
    </w:p>
    <w:p w:rsidR="00000000" w:rsidDel="00000000" w:rsidP="00000000" w:rsidRDefault="00000000" w:rsidRPr="00000000" w14:paraId="0000000D">
      <w:pPr>
        <w:jc w:val="both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2"/>
          <w:szCs w:val="22"/>
        </w:rPr>
      </w:pPr>
      <w:bookmarkStart w:colFirst="0" w:colLast="0" w:name="_2lda0qm0xly5" w:id="4"/>
      <w:bookmarkEnd w:id="4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5. Spring Security</w:t>
      </w:r>
    </w:p>
    <w:p w:rsidR="00000000" w:rsidDel="00000000" w:rsidP="00000000" w:rsidRDefault="00000000" w:rsidRPr="00000000" w14:paraId="0000000F">
      <w:pPr>
        <w:spacing w:after="240" w:before="240" w:lineRule="auto"/>
        <w:jc w:val="both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5.1 Admin Authentication</w:t>
        <w:br w:type="textWrapping"/>
        <w:t xml:space="preserve"> 5.2 User Authentication</w:t>
      </w:r>
    </w:p>
    <w:p w:rsidR="00000000" w:rsidDel="00000000" w:rsidP="00000000" w:rsidRDefault="00000000" w:rsidRPr="00000000" w14:paraId="00000010">
      <w:pPr>
        <w:jc w:val="both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jc w:val="both"/>
        <w:rPr>
          <w:sz w:val="18"/>
          <w:szCs w:val="18"/>
        </w:rPr>
      </w:pPr>
      <w:bookmarkStart w:colFirst="0" w:colLast="0" w:name="_jyhp8notbpq4" w:id="5"/>
      <w:bookmarkEnd w:id="5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6. Swagger API Documentation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jc w:val="both"/>
        <w:rPr>
          <w:sz w:val="18"/>
          <w:szCs w:val="18"/>
        </w:rPr>
      </w:pPr>
      <w:bookmarkStart w:colFirst="0" w:colLast="0" w:name="_hgbupweefnjl" w:id="6"/>
      <w:bookmarkEnd w:id="6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7. Performance Evaluation using JMeter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jc w:val="both"/>
        <w:rPr>
          <w:sz w:val="18"/>
          <w:szCs w:val="18"/>
        </w:rPr>
      </w:pPr>
      <w:bookmarkStart w:colFirst="0" w:colLast="0" w:name="_9xlrvdm42414" w:id="7"/>
      <w:bookmarkEnd w:id="7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8. JaCoCo Test Coverage Report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jc w:val="both"/>
        <w:rPr/>
      </w:pPr>
      <w:bookmarkStart w:colFirst="0" w:colLast="0" w:name="_1iqqjacd57ks" w:id="8"/>
      <w:bookmarkEnd w:id="8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9. Code Coverage using SonarCloud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Docker Execution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Docker Containers (Docker desktop)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Docker ps</w:t>
      </w:r>
    </w:p>
    <w:p w:rsidR="00000000" w:rsidDel="00000000" w:rsidP="00000000" w:rsidRDefault="00000000" w:rsidRPr="00000000" w14:paraId="00000022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Docker logs</w:t>
      </w:r>
    </w:p>
    <w:p w:rsidR="00000000" w:rsidDel="00000000" w:rsidP="00000000" w:rsidRDefault="00000000" w:rsidRPr="00000000" w14:paraId="00000026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Service Dashboard</w:t>
      </w:r>
    </w:p>
    <w:p w:rsidR="00000000" w:rsidDel="00000000" w:rsidP="00000000" w:rsidRDefault="00000000" w:rsidRPr="00000000" w14:paraId="0000002E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Eureka Server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Config Server Console (booking-service)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Config Server Console (flight-service)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Config Server Console (api-gateway)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Config Server Console (notification-service)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flight-configs (git repository)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Notification-Service (RabbitMQ + Email)</w:t>
      </w:r>
    </w:p>
    <w:p w:rsidR="00000000" w:rsidDel="00000000" w:rsidP="00000000" w:rsidRDefault="00000000" w:rsidRPr="00000000" w14:paraId="00000045">
      <w:pPr>
        <w:jc w:val="left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RabbitMQ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Booking confirmation 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Notification-service success log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Spring Security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Admin authentication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User authentication</w:t>
      </w:r>
    </w:p>
    <w:p w:rsidR="00000000" w:rsidDel="00000000" w:rsidP="00000000" w:rsidRDefault="00000000" w:rsidRPr="00000000" w14:paraId="00000056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Swagger API Documentation</w:t>
      </w:r>
    </w:p>
    <w:p w:rsidR="00000000" w:rsidDel="00000000" w:rsidP="00000000" w:rsidRDefault="00000000" w:rsidRPr="00000000" w14:paraId="0000005C">
      <w:pPr>
        <w:jc w:val="left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Flight-service API documentation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Booking-service API documentation</w:t>
      </w:r>
    </w:p>
    <w:p w:rsidR="00000000" w:rsidDel="00000000" w:rsidP="00000000" w:rsidRDefault="00000000" w:rsidRPr="00000000" w14:paraId="00000062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Performance Evaluation using JMeter</w:t>
      </w:r>
    </w:p>
    <w:p w:rsidR="00000000" w:rsidDel="00000000" w:rsidP="00000000" w:rsidRDefault="00000000" w:rsidRPr="00000000" w14:paraId="00000065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Jmeter Results 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581650" cy="2795588"/>
            <wp:effectExtent b="0" l="0" r="0" t="0"/>
            <wp:docPr id="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Jmeter Summary-report (1-sample)</w:t>
      </w:r>
    </w:p>
    <w:p w:rsidR="00000000" w:rsidDel="00000000" w:rsidP="00000000" w:rsidRDefault="00000000" w:rsidRPr="00000000" w14:paraId="0000006A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3274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Jmeter Summary-report (20-samples)</w:t>
      </w:r>
    </w:p>
    <w:p w:rsidR="00000000" w:rsidDel="00000000" w:rsidP="00000000" w:rsidRDefault="00000000" w:rsidRPr="00000000" w14:paraId="0000006D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289300"/>
            <wp:effectExtent b="0" l="0" r="0" t="0"/>
            <wp:docPr id="1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Jacoco Test coverage report</w:t>
      </w:r>
    </w:p>
    <w:p w:rsidR="00000000" w:rsidDel="00000000" w:rsidP="00000000" w:rsidRDefault="00000000" w:rsidRPr="00000000" w14:paraId="00000070">
      <w:pPr>
        <w:jc w:val="left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Flight-Service JaCoCo Report</w:t>
      </w:r>
    </w:p>
    <w:p w:rsidR="00000000" w:rsidDel="00000000" w:rsidP="00000000" w:rsidRDefault="00000000" w:rsidRPr="00000000" w14:paraId="00000072">
      <w:pPr>
        <w:jc w:val="left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Booking-Service JaCoCo Report</w:t>
      </w:r>
    </w:p>
    <w:p w:rsidR="00000000" w:rsidDel="00000000" w:rsidP="00000000" w:rsidRDefault="00000000" w:rsidRPr="00000000" w14:paraId="00000076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6071544" cy="1684299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1544" cy="168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Code Coverage using SonarCloud</w:t>
      </w:r>
    </w:p>
    <w:p w:rsidR="00000000" w:rsidDel="00000000" w:rsidP="00000000" w:rsidRDefault="00000000" w:rsidRPr="00000000" w14:paraId="00000079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29972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1.png"/><Relationship Id="rId21" Type="http://schemas.openxmlformats.org/officeDocument/2006/relationships/image" Target="media/image12.png"/><Relationship Id="rId24" Type="http://schemas.openxmlformats.org/officeDocument/2006/relationships/image" Target="media/image13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3.png"/><Relationship Id="rId25" Type="http://schemas.openxmlformats.org/officeDocument/2006/relationships/image" Target="media/image18.png"/><Relationship Id="rId28" Type="http://schemas.openxmlformats.org/officeDocument/2006/relationships/image" Target="media/image26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15.png"/><Relationship Id="rId7" Type="http://schemas.openxmlformats.org/officeDocument/2006/relationships/image" Target="media/image3.png"/><Relationship Id="rId8" Type="http://schemas.openxmlformats.org/officeDocument/2006/relationships/image" Target="media/image2.png"/><Relationship Id="rId31" Type="http://schemas.openxmlformats.org/officeDocument/2006/relationships/image" Target="media/image5.png"/><Relationship Id="rId30" Type="http://schemas.openxmlformats.org/officeDocument/2006/relationships/image" Target="media/image28.png"/><Relationship Id="rId11" Type="http://schemas.openxmlformats.org/officeDocument/2006/relationships/image" Target="media/image19.png"/><Relationship Id="rId33" Type="http://schemas.openxmlformats.org/officeDocument/2006/relationships/image" Target="media/image17.png"/><Relationship Id="rId10" Type="http://schemas.openxmlformats.org/officeDocument/2006/relationships/image" Target="media/image21.png"/><Relationship Id="rId32" Type="http://schemas.openxmlformats.org/officeDocument/2006/relationships/image" Target="media/image25.png"/><Relationship Id="rId13" Type="http://schemas.openxmlformats.org/officeDocument/2006/relationships/image" Target="media/image24.png"/><Relationship Id="rId12" Type="http://schemas.openxmlformats.org/officeDocument/2006/relationships/image" Target="media/image8.png"/><Relationship Id="rId15" Type="http://schemas.openxmlformats.org/officeDocument/2006/relationships/image" Target="media/image16.png"/><Relationship Id="rId14" Type="http://schemas.openxmlformats.org/officeDocument/2006/relationships/image" Target="media/image4.png"/><Relationship Id="rId17" Type="http://schemas.openxmlformats.org/officeDocument/2006/relationships/image" Target="media/image22.png"/><Relationship Id="rId16" Type="http://schemas.openxmlformats.org/officeDocument/2006/relationships/image" Target="media/image7.png"/><Relationship Id="rId19" Type="http://schemas.openxmlformats.org/officeDocument/2006/relationships/image" Target="media/image6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